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69F5" w14:textId="03FE871E" w:rsidR="00CF1D23" w:rsidRPr="00CF1D23" w:rsidRDefault="00CF1D23" w:rsidP="00CF1D2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b/>
          <w:bCs/>
          <w:sz w:val="24"/>
          <w:szCs w:val="24"/>
        </w:rPr>
        <w:t>Unele produse din meniul nostru pot contine alergeni. In cazul in care sunteti intolerant / alergic la un ingredient, inainte de a comanda orice preparat din meniul nostru consultati lista cu ingredientele continute de preparate si / sau intrebati personalul unitatii.</w:t>
      </w:r>
    </w:p>
    <w:p w14:paraId="56923030" w14:textId="77777777" w:rsidR="00CF1D23" w:rsidRPr="00CF1D23" w:rsidRDefault="00CF1D23" w:rsidP="00CF1D2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E23496F" w14:textId="72AC5D94" w:rsidR="00CF1D23" w:rsidRPr="00CF1D23" w:rsidRDefault="00CF1D23" w:rsidP="00CF1D2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F1D23">
        <w:rPr>
          <w:rFonts w:asciiTheme="majorBidi" w:hAnsiTheme="majorBidi" w:cstheme="majorBidi"/>
          <w:sz w:val="24"/>
          <w:szCs w:val="24"/>
        </w:rPr>
        <w:t xml:space="preserve">Conform Directivelor  2000/13/CE și 2003/89/CE a Parlamentului European </w:t>
      </w:r>
      <w:r w:rsidRPr="00CF1D23">
        <w:rPr>
          <w:rFonts w:asciiTheme="majorBidi" w:hAnsiTheme="majorBidi" w:cstheme="majorBidi"/>
          <w:sz w:val="24"/>
          <w:szCs w:val="24"/>
        </w:rPr>
        <w:t>s</w:t>
      </w:r>
      <w:r w:rsidRPr="00CF1D23">
        <w:rPr>
          <w:rFonts w:asciiTheme="majorBidi" w:hAnsiTheme="majorBidi" w:cstheme="majorBidi"/>
          <w:sz w:val="24"/>
          <w:szCs w:val="24"/>
        </w:rPr>
        <w:t xml:space="preserve">i a Consiliului European din 20 Martie 2000 alergenii din alimente se </w:t>
      </w:r>
      <w:r w:rsidRPr="00CF1D23">
        <w:rPr>
          <w:rFonts w:asciiTheme="majorBidi" w:hAnsiTheme="majorBidi" w:cstheme="majorBidi"/>
          <w:sz w:val="24"/>
          <w:szCs w:val="24"/>
        </w:rPr>
        <w:t>incadreaza in urmatoarele</w:t>
      </w:r>
      <w:r w:rsidRPr="00CF1D23">
        <w:rPr>
          <w:rFonts w:asciiTheme="majorBidi" w:hAnsiTheme="majorBidi" w:cstheme="majorBidi"/>
          <w:sz w:val="24"/>
          <w:szCs w:val="24"/>
        </w:rPr>
        <w:t xml:space="preserve"> grupe:</w:t>
      </w:r>
      <w:r w:rsidRPr="00CF1D2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</w:p>
    <w:p w14:paraId="22F597FE" w14:textId="77777777" w:rsidR="00CF1D23" w:rsidRPr="00CF1D23" w:rsidRDefault="00CF1D23" w:rsidP="00CF1D2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62571451" w14:textId="186F1CC4" w:rsidR="00CF1D23" w:rsidRPr="00CF1D23" w:rsidRDefault="00CF1D23" w:rsidP="00CF1D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F1D23">
        <w:rPr>
          <w:rFonts w:asciiTheme="majorBidi" w:eastAsia="Times New Roman" w:hAnsiTheme="majorBidi" w:cstheme="majorBidi"/>
          <w:sz w:val="24"/>
          <w:szCs w:val="24"/>
        </w:rPr>
        <w:t>Cereale care contin gluten (adica grau, secara, orz, ovaz, grau spelt, grau mare sau hibrizi ai acestora);</w:t>
      </w:r>
    </w:p>
    <w:p w14:paraId="160C51AB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Oua si produse derivate;</w:t>
      </w:r>
    </w:p>
    <w:p w14:paraId="024FD76D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Arahide si produse derivate;</w:t>
      </w:r>
    </w:p>
    <w:p w14:paraId="4C08207A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Soia si produse derivate;</w:t>
      </w:r>
    </w:p>
    <w:p w14:paraId="6ED2C4C8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Lapte si produse derivate (inclusive lactoza);</w:t>
      </w:r>
    </w:p>
    <w:p w14:paraId="26D4230B" w14:textId="746F7D2C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Fructe cu coaja, adica migdale (Amygdalus Communis L.), al</w:t>
      </w:r>
      <w:r w:rsidRPr="00CF1D23">
        <w:rPr>
          <w:rFonts w:asciiTheme="majorBidi" w:eastAsia="Times New Roman" w:hAnsiTheme="majorBidi" w:cstheme="majorBidi"/>
          <w:sz w:val="24"/>
          <w:szCs w:val="24"/>
        </w:rPr>
        <w:t>u</w:t>
      </w:r>
      <w:r w:rsidRPr="00CF1D23">
        <w:rPr>
          <w:rFonts w:asciiTheme="majorBidi" w:eastAsia="Times New Roman" w:hAnsiTheme="majorBidi" w:cstheme="majorBidi"/>
          <w:sz w:val="24"/>
          <w:szCs w:val="24"/>
        </w:rPr>
        <w:t>ne de padure (Corylus Avellana), nuci (Juglans Regia), anacarde ( Anacardium Occidentale), nuci Pecan ( Carya ILLInoiesis(Wangenh.) K.Koch), nuci de Brazilia ( Bertholletia Excelsa), fistic (Pistacia Vera), nuci de Macadamia si nuci OueensLand ( Macadamia Ternifolia) si produse derivate;</w:t>
      </w:r>
    </w:p>
    <w:p w14:paraId="68109399" w14:textId="7986B908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Arahide si produse derivate</w:t>
      </w:r>
    </w:p>
    <w:p w14:paraId="660DABE3" w14:textId="77777777" w:rsidR="00CF1D23" w:rsidRPr="00CF1D23" w:rsidRDefault="00CF1D23" w:rsidP="001D72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Mustar si produse derivate;</w:t>
      </w:r>
    </w:p>
    <w:p w14:paraId="74A4F155" w14:textId="2BF16071" w:rsidR="00CF1D23" w:rsidRPr="00CF1D23" w:rsidRDefault="00CF1D23" w:rsidP="001D72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Seminte de susan si produse derivate;</w:t>
      </w:r>
    </w:p>
    <w:p w14:paraId="76CB3CF7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Dioxid de sulf si sulfiti in concentratii de peste 10 mg/litru;</w:t>
      </w:r>
    </w:p>
    <w:p w14:paraId="6DEECFEE" w14:textId="77777777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Lupin si produse derivate;</w:t>
      </w:r>
    </w:p>
    <w:p w14:paraId="7DABD591" w14:textId="7E2DA403" w:rsidR="00CF1D23" w:rsidRPr="00CF1D23" w:rsidRDefault="00CF1D23" w:rsidP="00CF1D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1D23">
        <w:rPr>
          <w:rFonts w:asciiTheme="majorBidi" w:eastAsia="Times New Roman" w:hAnsiTheme="majorBidi" w:cstheme="majorBidi"/>
          <w:sz w:val="24"/>
          <w:szCs w:val="24"/>
        </w:rPr>
        <w:t>Moluste si produse derivate.</w:t>
      </w:r>
    </w:p>
    <w:p w14:paraId="303F47FA" w14:textId="77777777" w:rsidR="00890B4B" w:rsidRPr="00CF1D23" w:rsidRDefault="00CF1D23">
      <w:pPr>
        <w:rPr>
          <w:rFonts w:asciiTheme="majorBidi" w:hAnsiTheme="majorBidi" w:cstheme="majorBidi"/>
          <w:sz w:val="24"/>
          <w:szCs w:val="24"/>
        </w:rPr>
      </w:pPr>
    </w:p>
    <w:sectPr w:rsidR="00890B4B" w:rsidRPr="00CF1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B2A58"/>
    <w:multiLevelType w:val="multilevel"/>
    <w:tmpl w:val="F35C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3"/>
    <w:rsid w:val="0000027C"/>
    <w:rsid w:val="000237E2"/>
    <w:rsid w:val="00037B35"/>
    <w:rsid w:val="00042F11"/>
    <w:rsid w:val="00055F03"/>
    <w:rsid w:val="000708DA"/>
    <w:rsid w:val="000B2683"/>
    <w:rsid w:val="000C405D"/>
    <w:rsid w:val="000C6813"/>
    <w:rsid w:val="001073D2"/>
    <w:rsid w:val="00117F93"/>
    <w:rsid w:val="0014578E"/>
    <w:rsid w:val="0018289A"/>
    <w:rsid w:val="00195414"/>
    <w:rsid w:val="001D7F59"/>
    <w:rsid w:val="00226680"/>
    <w:rsid w:val="00235B3B"/>
    <w:rsid w:val="00241E80"/>
    <w:rsid w:val="002B7FEF"/>
    <w:rsid w:val="002D6079"/>
    <w:rsid w:val="003630E2"/>
    <w:rsid w:val="003B4DB3"/>
    <w:rsid w:val="003C4427"/>
    <w:rsid w:val="003F1099"/>
    <w:rsid w:val="00406009"/>
    <w:rsid w:val="004D326A"/>
    <w:rsid w:val="00541FF9"/>
    <w:rsid w:val="00594BD3"/>
    <w:rsid w:val="005C6939"/>
    <w:rsid w:val="005F0ED1"/>
    <w:rsid w:val="00643D07"/>
    <w:rsid w:val="00652B73"/>
    <w:rsid w:val="00666FC8"/>
    <w:rsid w:val="00667E39"/>
    <w:rsid w:val="006C075C"/>
    <w:rsid w:val="006F4AE1"/>
    <w:rsid w:val="00707D35"/>
    <w:rsid w:val="007632C4"/>
    <w:rsid w:val="007B7AB1"/>
    <w:rsid w:val="00802083"/>
    <w:rsid w:val="00833645"/>
    <w:rsid w:val="00860C39"/>
    <w:rsid w:val="008B6449"/>
    <w:rsid w:val="008B6CDD"/>
    <w:rsid w:val="008C0B65"/>
    <w:rsid w:val="008C3C4E"/>
    <w:rsid w:val="008D6724"/>
    <w:rsid w:val="008D6ED6"/>
    <w:rsid w:val="00905F5C"/>
    <w:rsid w:val="0094505F"/>
    <w:rsid w:val="009659D8"/>
    <w:rsid w:val="009E3AF7"/>
    <w:rsid w:val="00A23FF9"/>
    <w:rsid w:val="00A34001"/>
    <w:rsid w:val="00AC27F4"/>
    <w:rsid w:val="00AD3B86"/>
    <w:rsid w:val="00AD6BEB"/>
    <w:rsid w:val="00BB52C7"/>
    <w:rsid w:val="00BB6F2F"/>
    <w:rsid w:val="00C3538F"/>
    <w:rsid w:val="00CF1D23"/>
    <w:rsid w:val="00D04B1E"/>
    <w:rsid w:val="00D40892"/>
    <w:rsid w:val="00D6135C"/>
    <w:rsid w:val="00D83CC1"/>
    <w:rsid w:val="00DB3207"/>
    <w:rsid w:val="00DC591D"/>
    <w:rsid w:val="00E569F3"/>
    <w:rsid w:val="00F001D7"/>
    <w:rsid w:val="00F32985"/>
    <w:rsid w:val="00F371C5"/>
    <w:rsid w:val="00F526BC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C558"/>
  <w15:chartTrackingRefBased/>
  <w15:docId w15:val="{46C43015-B31C-4821-AD7D-56788DE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CF1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D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1D23"/>
    <w:rPr>
      <w:b/>
      <w:bCs/>
    </w:rPr>
  </w:style>
  <w:style w:type="paragraph" w:styleId="ListParagraph">
    <w:name w:val="List Paragraph"/>
    <w:basedOn w:val="Normal"/>
    <w:uiPriority w:val="34"/>
    <w:qFormat/>
    <w:rsid w:val="00CF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ghazaleh emami</dc:creator>
  <cp:keywords/>
  <dc:description/>
  <cp:lastModifiedBy>ghazaleh emami</cp:lastModifiedBy>
  <cp:revision>1</cp:revision>
  <dcterms:created xsi:type="dcterms:W3CDTF">2021-03-02T09:53:00Z</dcterms:created>
  <dcterms:modified xsi:type="dcterms:W3CDTF">2021-03-02T10:02:00Z</dcterms:modified>
</cp:coreProperties>
</file>